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1221" w:rsidRDefault="00F6710C">
      <w:pPr>
        <w:tabs>
          <w:tab w:val="left" w:pos="567"/>
        </w:tabs>
        <w:spacing w:before="120" w:after="120"/>
        <w:ind w:left="720" w:hanging="720"/>
        <w:jc w:val="both"/>
        <w:rPr>
          <w:rFonts w:ascii="Arial" w:hAnsi="Arial" w:cs="Arial"/>
          <w:b/>
          <w:lang w:val="sr-Latn-RS"/>
        </w:rPr>
      </w:pPr>
      <w:bookmarkStart w:id="0" w:name="_GoBack"/>
      <w:bookmarkEnd w:id="0"/>
      <w:r>
        <w:rPr>
          <w:rFonts w:ascii="Arial" w:hAnsi="Arial" w:cs="Arial"/>
          <w:b/>
          <w:lang w:val="sr-Latn-RS"/>
        </w:rPr>
        <w:t>ПРИЛОГ 2: ИНФОРМАЦИЈА О РЕЗУЛТАТИМА РАДА У ОБЛАСТИ HSE</w:t>
      </w:r>
    </w:p>
    <w:p w:rsidR="00341221" w:rsidRDefault="00F6710C">
      <w:pPr>
        <w:jc w:val="center"/>
        <w:rPr>
          <w:rFonts w:ascii="Arial" w:hAnsi="Arial" w:cs="Arial"/>
          <w:b/>
          <w:sz w:val="24"/>
          <w:szCs w:val="24"/>
          <w:lang w:val="sr-Latn-RS"/>
        </w:rPr>
      </w:pPr>
      <w:r>
        <w:rPr>
          <w:rFonts w:ascii="Arial" w:hAnsi="Arial" w:cs="Arial"/>
          <w:b/>
          <w:sz w:val="24"/>
          <w:szCs w:val="24"/>
          <w:lang w:val="sr-Latn-RS"/>
        </w:rPr>
        <w:t xml:space="preserve">ИНФОРМАЦИЈА </w:t>
      </w:r>
    </w:p>
    <w:p w:rsidR="00341221" w:rsidRDefault="00F6710C">
      <w:pPr>
        <w:jc w:val="center"/>
        <w:rPr>
          <w:rFonts w:ascii="Arial" w:hAnsi="Arial" w:cs="Arial"/>
          <w:b/>
          <w:bCs/>
          <w:sz w:val="24"/>
          <w:szCs w:val="24"/>
          <w:lang w:val="sr-Latn-RS"/>
        </w:rPr>
      </w:pPr>
      <w:r>
        <w:rPr>
          <w:rFonts w:ascii="Arial" w:hAnsi="Arial" w:cs="Arial"/>
          <w:b/>
          <w:sz w:val="24"/>
          <w:szCs w:val="24"/>
          <w:lang w:val="sr-Latn-RS"/>
        </w:rPr>
        <w:t>о резултатима рада</w:t>
      </w:r>
      <w:permStart w:id="959063737" w:edGrp="everyone"/>
      <w:r>
        <w:rPr>
          <w:rFonts w:ascii="Arial" w:hAnsi="Arial" w:cs="Arial"/>
          <w:b/>
          <w:sz w:val="24"/>
          <w:szCs w:val="24"/>
          <w:lang w:val="sr-Latn-RS"/>
        </w:rPr>
        <w:t xml:space="preserve"> (</w:t>
      </w:r>
      <w:r>
        <w:rPr>
          <w:rFonts w:ascii="Arial" w:hAnsi="Arial" w:cs="Arial"/>
          <w:b/>
          <w:i/>
          <w:szCs w:val="24"/>
          <w:u w:val="single"/>
          <w:lang w:val="sr-Latn-RS"/>
        </w:rPr>
        <w:t>назив извођача</w:t>
      </w:r>
      <w:r>
        <w:rPr>
          <w:rFonts w:ascii="Arial" w:hAnsi="Arial" w:cs="Arial"/>
          <w:b/>
          <w:sz w:val="24"/>
          <w:szCs w:val="24"/>
          <w:lang w:val="sr-Latn-RS"/>
        </w:rPr>
        <w:t xml:space="preserve">) </w:t>
      </w:r>
      <w:permEnd w:id="959063737"/>
      <w:r>
        <w:rPr>
          <w:rFonts w:ascii="Arial" w:hAnsi="Arial" w:cs="Arial"/>
          <w:b/>
          <w:sz w:val="24"/>
          <w:szCs w:val="24"/>
          <w:lang w:val="sr-Latn-RS"/>
        </w:rPr>
        <w:t xml:space="preserve">у области HSE </w:t>
      </w:r>
    </w:p>
    <w:p w:rsidR="00341221" w:rsidRDefault="00F6710C">
      <w:pPr>
        <w:jc w:val="center"/>
        <w:rPr>
          <w:rFonts w:ascii="Arial" w:hAnsi="Arial" w:cs="Arial"/>
          <w:b/>
          <w:bCs/>
          <w:sz w:val="24"/>
          <w:szCs w:val="24"/>
          <w:lang w:val="sr-Latn-RS"/>
        </w:rPr>
      </w:pPr>
      <w:r>
        <w:rPr>
          <w:rFonts w:ascii="Arial" w:hAnsi="Arial" w:cs="Arial"/>
          <w:b/>
          <w:sz w:val="24"/>
          <w:szCs w:val="24"/>
          <w:lang w:val="sr-Latn-RS"/>
        </w:rPr>
        <w:t xml:space="preserve">за месец </w:t>
      </w:r>
      <w:permStart w:id="719337109" w:edGrp="everyone"/>
      <w:r>
        <w:rPr>
          <w:rFonts w:ascii="Arial" w:hAnsi="Arial" w:cs="Arial"/>
          <w:b/>
          <w:sz w:val="24"/>
          <w:szCs w:val="24"/>
          <w:lang w:val="sr-Latn-RS"/>
        </w:rPr>
        <w:t>____________ 20__</w:t>
      </w:r>
      <w:permEnd w:id="719337109"/>
    </w:p>
    <w:p w:rsidR="00341221" w:rsidRDefault="00341221">
      <w:pPr>
        <w:jc w:val="center"/>
        <w:rPr>
          <w:rFonts w:ascii="Arial" w:hAnsi="Arial" w:cs="Arial"/>
          <w:b/>
          <w:bCs/>
          <w:sz w:val="24"/>
          <w:szCs w:val="24"/>
          <w:lang w:val="sr-Latn-RS"/>
        </w:rPr>
      </w:pP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4677"/>
      </w:tblGrid>
      <w:tr w:rsidR="00341221">
        <w:trPr>
          <w:trHeight w:val="255"/>
        </w:trPr>
        <w:tc>
          <w:tcPr>
            <w:tcW w:w="5387" w:type="dxa"/>
            <w:vMerge w:val="restart"/>
            <w:vAlign w:val="center"/>
          </w:tcPr>
          <w:p w:rsidR="00341221" w:rsidRDefault="00F6710C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sz w:val="22"/>
                <w:lang w:val="sr-Latn-RS"/>
              </w:rPr>
            </w:pPr>
            <w:permStart w:id="501291436" w:edGrp="everyone"/>
            <w:r>
              <w:rPr>
                <w:rFonts w:ascii="Arial" w:hAnsi="Arial" w:cs="Arial"/>
                <w:sz w:val="22"/>
                <w:lang w:val="sr-Latn-RS"/>
              </w:rPr>
              <w:t xml:space="preserve">Пуни назив и ПИБ предузећа (извођача/извршиоца)  </w:t>
            </w:r>
          </w:p>
        </w:tc>
        <w:tc>
          <w:tcPr>
            <w:tcW w:w="4677" w:type="dxa"/>
          </w:tcPr>
          <w:p w:rsidR="00341221" w:rsidRDefault="00341221">
            <w:pPr>
              <w:spacing w:line="240" w:lineRule="exact"/>
              <w:jc w:val="both"/>
              <w:rPr>
                <w:rFonts w:ascii="Arial" w:hAnsi="Arial" w:cs="Arial"/>
                <w:lang w:val="sr-Latn-RS"/>
              </w:rPr>
            </w:pPr>
          </w:p>
        </w:tc>
      </w:tr>
      <w:tr w:rsidR="00341221">
        <w:trPr>
          <w:trHeight w:val="255"/>
        </w:trPr>
        <w:tc>
          <w:tcPr>
            <w:tcW w:w="5387" w:type="dxa"/>
            <w:vMerge/>
            <w:vAlign w:val="center"/>
          </w:tcPr>
          <w:p w:rsidR="00341221" w:rsidRDefault="00341221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sz w:val="22"/>
                <w:lang w:val="sr-Latn-RS"/>
              </w:rPr>
            </w:pPr>
          </w:p>
        </w:tc>
        <w:tc>
          <w:tcPr>
            <w:tcW w:w="4677" w:type="dxa"/>
          </w:tcPr>
          <w:p w:rsidR="00341221" w:rsidRDefault="00341221">
            <w:pPr>
              <w:spacing w:line="240" w:lineRule="exact"/>
              <w:jc w:val="both"/>
              <w:rPr>
                <w:rFonts w:ascii="Arial" w:hAnsi="Arial" w:cs="Arial"/>
                <w:lang w:val="sr-Latn-RS"/>
              </w:rPr>
            </w:pPr>
          </w:p>
        </w:tc>
      </w:tr>
      <w:tr w:rsidR="00341221">
        <w:tc>
          <w:tcPr>
            <w:tcW w:w="5387" w:type="dxa"/>
            <w:vAlign w:val="center"/>
          </w:tcPr>
          <w:p w:rsidR="00341221" w:rsidRDefault="00F6710C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 xml:space="preserve">Врста радова који се изводе на објектима Наручиоца  </w:t>
            </w:r>
          </w:p>
        </w:tc>
        <w:tc>
          <w:tcPr>
            <w:tcW w:w="4677" w:type="dxa"/>
          </w:tcPr>
          <w:p w:rsidR="00341221" w:rsidRDefault="00341221">
            <w:pPr>
              <w:spacing w:line="240" w:lineRule="exact"/>
              <w:jc w:val="both"/>
              <w:rPr>
                <w:rFonts w:ascii="Arial" w:hAnsi="Arial" w:cs="Arial"/>
                <w:lang w:val="sr-Latn-RS"/>
              </w:rPr>
            </w:pPr>
          </w:p>
        </w:tc>
      </w:tr>
      <w:tr w:rsidR="00341221">
        <w:trPr>
          <w:trHeight w:val="395"/>
        </w:trPr>
        <w:tc>
          <w:tcPr>
            <w:tcW w:w="5387" w:type="dxa"/>
            <w:vAlign w:val="center"/>
          </w:tcPr>
          <w:p w:rsidR="00341221" w:rsidRDefault="00F6710C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>Назив објекта Наручиоца</w:t>
            </w:r>
          </w:p>
        </w:tc>
        <w:tc>
          <w:tcPr>
            <w:tcW w:w="4677" w:type="dxa"/>
          </w:tcPr>
          <w:p w:rsidR="00341221" w:rsidRDefault="00341221">
            <w:pPr>
              <w:jc w:val="both"/>
              <w:rPr>
                <w:rFonts w:ascii="Arial" w:hAnsi="Arial" w:cs="Arial"/>
                <w:lang w:val="sr-Latn-RS"/>
              </w:rPr>
            </w:pPr>
          </w:p>
        </w:tc>
      </w:tr>
      <w:tr w:rsidR="00341221">
        <w:tc>
          <w:tcPr>
            <w:tcW w:w="5387" w:type="dxa"/>
          </w:tcPr>
          <w:p w:rsidR="00341221" w:rsidRDefault="00F6710C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eastAsia="Calibri" w:hAnsi="Arial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>Рок извођења радова према уговору (до 20</w:t>
            </w:r>
            <w:r>
              <w:rPr>
                <w:rFonts w:ascii="Arial" w:hAnsi="Arial" w:cs="Arial"/>
                <w:sz w:val="22"/>
                <w:lang w:val="sr-Cyrl-RS"/>
              </w:rPr>
              <w:t>2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___ године.) </w:t>
            </w:r>
          </w:p>
        </w:tc>
        <w:tc>
          <w:tcPr>
            <w:tcW w:w="4677" w:type="dxa"/>
          </w:tcPr>
          <w:p w:rsidR="00341221" w:rsidRDefault="0034122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lang w:val="sr-Latn-RS"/>
              </w:rPr>
            </w:pPr>
          </w:p>
        </w:tc>
      </w:tr>
      <w:tr w:rsidR="00341221">
        <w:tc>
          <w:tcPr>
            <w:tcW w:w="5387" w:type="dxa"/>
          </w:tcPr>
          <w:p w:rsidR="00341221" w:rsidRDefault="00F6710C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eastAsia="Calibri" w:hAnsi="Arial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>Назив ангажованих подизвођачких организација:</w:t>
            </w:r>
          </w:p>
        </w:tc>
        <w:tc>
          <w:tcPr>
            <w:tcW w:w="4677" w:type="dxa"/>
          </w:tcPr>
          <w:p w:rsidR="00341221" w:rsidRDefault="0034122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lang w:val="sr-Latn-RS"/>
              </w:rPr>
            </w:pPr>
          </w:p>
        </w:tc>
      </w:tr>
      <w:tr w:rsidR="00341221">
        <w:tc>
          <w:tcPr>
            <w:tcW w:w="5387" w:type="dxa"/>
          </w:tcPr>
          <w:p w:rsidR="00341221" w:rsidRDefault="00F6710C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 xml:space="preserve">Просечан број запослених:  </w:t>
            </w:r>
          </w:p>
          <w:p w:rsidR="00341221" w:rsidRDefault="00F6710C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contextualSpacing/>
              <w:rPr>
                <w:rFonts w:ascii="Arial" w:eastAsia="Calibri" w:hAnsi="Arial" w:cs="Arial"/>
                <w:sz w:val="22"/>
                <w:lang w:val="sr-Latn-RS"/>
              </w:rPr>
            </w:pPr>
            <w:r>
              <w:rPr>
                <w:rFonts w:ascii="Arial" w:eastAsia="Calibri" w:hAnsi="Arial" w:cs="Arial"/>
                <w:sz w:val="22"/>
                <w:lang w:val="sr-Latn-RS"/>
              </w:rPr>
              <w:t xml:space="preserve">сопствено особље  </w:t>
            </w:r>
          </w:p>
          <w:p w:rsidR="00341221" w:rsidRDefault="00F6710C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contextualSpacing/>
              <w:rPr>
                <w:rFonts w:ascii="Arial" w:eastAsia="Calibri" w:hAnsi="Arial" w:cs="Arial"/>
                <w:sz w:val="22"/>
                <w:lang w:val="sr-Latn-RS"/>
              </w:rPr>
            </w:pPr>
            <w:r>
              <w:rPr>
                <w:rFonts w:ascii="Arial" w:eastAsia="Calibri" w:hAnsi="Arial" w:cs="Arial"/>
                <w:sz w:val="22"/>
                <w:lang w:val="sr-Latn-RS"/>
              </w:rPr>
              <w:t xml:space="preserve">подизвођачке организације </w:t>
            </w:r>
          </w:p>
        </w:tc>
        <w:tc>
          <w:tcPr>
            <w:tcW w:w="4677" w:type="dxa"/>
          </w:tcPr>
          <w:p w:rsidR="00341221" w:rsidRDefault="0034122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2"/>
                <w:szCs w:val="22"/>
                <w:lang w:val="sr-Latn-RS"/>
              </w:rPr>
            </w:pPr>
          </w:p>
        </w:tc>
      </w:tr>
    </w:tbl>
    <w:p w:rsidR="00341221" w:rsidRDefault="00341221">
      <w:pPr>
        <w:ind w:firstLine="851"/>
        <w:jc w:val="center"/>
        <w:rPr>
          <w:rFonts w:ascii="Arial" w:hAnsi="Arial" w:cs="Arial"/>
          <w:b/>
          <w:sz w:val="22"/>
          <w:szCs w:val="22"/>
          <w:lang w:val="sr-Latn-RS"/>
        </w:rPr>
      </w:pPr>
    </w:p>
    <w:p w:rsidR="00341221" w:rsidRDefault="00F6710C">
      <w:pPr>
        <w:numPr>
          <w:ilvl w:val="0"/>
          <w:numId w:val="10"/>
        </w:numPr>
        <w:spacing w:before="120"/>
        <w:ind w:left="426" w:hanging="357"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>Статистика HSE догађаја на локацијама НИС а.д</w:t>
      </w:r>
      <w:r>
        <w:rPr>
          <w:rFonts w:ascii="Arial" w:hAnsi="Arial" w:cs="Arial"/>
          <w:sz w:val="22"/>
          <w:szCs w:val="22"/>
          <w:lang w:val="sr-Latn-RS"/>
        </w:rPr>
        <w:t>. Нови Сад</w:t>
      </w:r>
    </w:p>
    <w:p w:rsidR="00341221" w:rsidRDefault="00F6710C">
      <w:pPr>
        <w:spacing w:after="120"/>
        <w:ind w:firstLine="284"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 xml:space="preserve">(укључујући и ангажоване подизвођачке организације) 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8"/>
        <w:gridCol w:w="2014"/>
        <w:gridCol w:w="1842"/>
      </w:tblGrid>
      <w:tr w:rsidR="00341221">
        <w:tc>
          <w:tcPr>
            <w:tcW w:w="6208" w:type="dxa"/>
          </w:tcPr>
          <w:p w:rsidR="00341221" w:rsidRDefault="00F6710C">
            <w:pPr>
              <w:pStyle w:val="ListParagraph"/>
              <w:numPr>
                <w:ilvl w:val="1"/>
                <w:numId w:val="13"/>
              </w:numPr>
              <w:ind w:left="516" w:hanging="516"/>
              <w:jc w:val="both"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НSE догађаји везани за процес рада укључујући:</w:t>
            </w:r>
          </w:p>
        </w:tc>
        <w:tc>
          <w:tcPr>
            <w:tcW w:w="2014" w:type="dxa"/>
          </w:tcPr>
          <w:p w:rsidR="00341221" w:rsidRDefault="00F6710C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Извештајни период</w:t>
            </w:r>
          </w:p>
        </w:tc>
        <w:tc>
          <w:tcPr>
            <w:tcW w:w="1842" w:type="dxa"/>
            <w:vAlign w:val="center"/>
          </w:tcPr>
          <w:p w:rsidR="00341221" w:rsidRDefault="00F6710C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Кумулативно (од почетка уговора)</w:t>
            </w:r>
          </w:p>
        </w:tc>
      </w:tr>
      <w:tr w:rsidR="00341221">
        <w:tc>
          <w:tcPr>
            <w:tcW w:w="6208" w:type="dxa"/>
          </w:tcPr>
          <w:p w:rsidR="00341221" w:rsidRDefault="00F6710C">
            <w:pPr>
              <w:pStyle w:val="ListParagraph"/>
              <w:numPr>
                <w:ilvl w:val="2"/>
                <w:numId w:val="13"/>
              </w:numPr>
              <w:ind w:left="596" w:hanging="596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 повреда на раду са смртним исходом (случајеви/особа)</w:t>
            </w:r>
          </w:p>
        </w:tc>
        <w:tc>
          <w:tcPr>
            <w:tcW w:w="2014" w:type="dxa"/>
            <w:vAlign w:val="center"/>
          </w:tcPr>
          <w:p w:rsidR="00341221" w:rsidRDefault="00F6710C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0</w:t>
            </w:r>
          </w:p>
        </w:tc>
        <w:tc>
          <w:tcPr>
            <w:tcW w:w="1842" w:type="dxa"/>
            <w:vAlign w:val="center"/>
          </w:tcPr>
          <w:p w:rsidR="00341221" w:rsidRDefault="00F6710C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0</w:t>
            </w:r>
          </w:p>
        </w:tc>
      </w:tr>
      <w:tr w:rsidR="00341221">
        <w:tc>
          <w:tcPr>
            <w:tcW w:w="6208" w:type="dxa"/>
          </w:tcPr>
          <w:p w:rsidR="00341221" w:rsidRDefault="00F6710C">
            <w:pPr>
              <w:pStyle w:val="ListParagraph"/>
              <w:numPr>
                <w:ilvl w:val="2"/>
                <w:numId w:val="13"/>
              </w:numPr>
              <w:ind w:left="596" w:hanging="596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 повреда на раду са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>групним исходом (случајеви/особа)</w:t>
            </w:r>
          </w:p>
        </w:tc>
        <w:tc>
          <w:tcPr>
            <w:tcW w:w="2014" w:type="dxa"/>
            <w:vAlign w:val="center"/>
          </w:tcPr>
          <w:p w:rsidR="00341221" w:rsidRDefault="00F6710C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0</w:t>
            </w:r>
          </w:p>
        </w:tc>
        <w:tc>
          <w:tcPr>
            <w:tcW w:w="1842" w:type="dxa"/>
            <w:vAlign w:val="center"/>
          </w:tcPr>
          <w:p w:rsidR="00341221" w:rsidRDefault="00F6710C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0</w:t>
            </w:r>
          </w:p>
        </w:tc>
      </w:tr>
      <w:tr w:rsidR="00341221">
        <w:tc>
          <w:tcPr>
            <w:tcW w:w="6208" w:type="dxa"/>
          </w:tcPr>
          <w:p w:rsidR="00341221" w:rsidRDefault="00F6710C">
            <w:pPr>
              <w:pStyle w:val="ListParagraph"/>
              <w:numPr>
                <w:ilvl w:val="2"/>
                <w:numId w:val="13"/>
              </w:numPr>
              <w:ind w:left="596" w:hanging="596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 повреда на раду са привременим губитком радне способности услед боловања (више од једне радне смене), случајева/особа</w:t>
            </w:r>
          </w:p>
        </w:tc>
        <w:tc>
          <w:tcPr>
            <w:tcW w:w="2014" w:type="dxa"/>
            <w:vAlign w:val="center"/>
          </w:tcPr>
          <w:p w:rsidR="00341221" w:rsidRDefault="00F6710C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0</w:t>
            </w:r>
          </w:p>
        </w:tc>
        <w:tc>
          <w:tcPr>
            <w:tcW w:w="1842" w:type="dxa"/>
            <w:vAlign w:val="center"/>
          </w:tcPr>
          <w:p w:rsidR="00341221" w:rsidRDefault="00F6710C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0</w:t>
            </w:r>
          </w:p>
        </w:tc>
      </w:tr>
      <w:tr w:rsidR="00341221">
        <w:tc>
          <w:tcPr>
            <w:tcW w:w="6208" w:type="dxa"/>
          </w:tcPr>
          <w:p w:rsidR="00341221" w:rsidRDefault="00F6710C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 малих повреда</w:t>
            </w:r>
          </w:p>
        </w:tc>
        <w:tc>
          <w:tcPr>
            <w:tcW w:w="2014" w:type="dxa"/>
            <w:vAlign w:val="center"/>
          </w:tcPr>
          <w:p w:rsidR="00341221" w:rsidRDefault="00F6710C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0</w:t>
            </w:r>
          </w:p>
        </w:tc>
        <w:tc>
          <w:tcPr>
            <w:tcW w:w="1842" w:type="dxa"/>
            <w:vAlign w:val="center"/>
          </w:tcPr>
          <w:p w:rsidR="00341221" w:rsidRDefault="00F6710C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0</w:t>
            </w:r>
          </w:p>
        </w:tc>
      </w:tr>
      <w:tr w:rsidR="00341221">
        <w:tc>
          <w:tcPr>
            <w:tcW w:w="6208" w:type="dxa"/>
          </w:tcPr>
          <w:p w:rsidR="00341221" w:rsidRDefault="00F6710C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 случајева везаних за здравље,услед погоршања здравља по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човеку:  </w:t>
            </w:r>
          </w:p>
          <w:p w:rsidR="00341221" w:rsidRDefault="00F6710C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>смртни случајеви:</w:t>
            </w:r>
          </w:p>
          <w:p w:rsidR="00341221" w:rsidRDefault="00F6710C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 xml:space="preserve">хитна евакуација из здравствених разлога;   </w:t>
            </w:r>
          </w:p>
          <w:p w:rsidR="00341221" w:rsidRDefault="00F6710C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 xml:space="preserve">хитна помоћ без евакуације; </w:t>
            </w:r>
          </w:p>
        </w:tc>
        <w:tc>
          <w:tcPr>
            <w:tcW w:w="2014" w:type="dxa"/>
            <w:vAlign w:val="center"/>
          </w:tcPr>
          <w:p w:rsidR="00341221" w:rsidRDefault="00341221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341221" w:rsidRDefault="00341221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341221">
        <w:tc>
          <w:tcPr>
            <w:tcW w:w="6208" w:type="dxa"/>
          </w:tcPr>
          <w:p w:rsidR="00341221" w:rsidRDefault="00F6710C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Групно инфективно обољење (случајеви/особа)   </w:t>
            </w:r>
          </w:p>
        </w:tc>
        <w:tc>
          <w:tcPr>
            <w:tcW w:w="2014" w:type="dxa"/>
            <w:vAlign w:val="center"/>
          </w:tcPr>
          <w:p w:rsidR="00341221" w:rsidRDefault="00341221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341221" w:rsidRDefault="00341221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341221">
        <w:tc>
          <w:tcPr>
            <w:tcW w:w="6208" w:type="dxa"/>
          </w:tcPr>
          <w:p w:rsidR="00341221" w:rsidRDefault="00F6710C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 сати рада узимајући у обзир и подизвођачке организације (запослени/време)  </w:t>
            </w:r>
          </w:p>
        </w:tc>
        <w:tc>
          <w:tcPr>
            <w:tcW w:w="2014" w:type="dxa"/>
            <w:vAlign w:val="center"/>
          </w:tcPr>
          <w:p w:rsidR="00341221" w:rsidRDefault="00341221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341221" w:rsidRDefault="00341221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341221">
        <w:tc>
          <w:tcPr>
            <w:tcW w:w="6208" w:type="dxa"/>
          </w:tcPr>
          <w:p w:rsidR="00341221" w:rsidRDefault="00F6710C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 саобраћајних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незгода, од тога:</w:t>
            </w:r>
          </w:p>
        </w:tc>
        <w:tc>
          <w:tcPr>
            <w:tcW w:w="2014" w:type="dxa"/>
            <w:vAlign w:val="center"/>
          </w:tcPr>
          <w:p w:rsidR="00341221" w:rsidRDefault="00341221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341221" w:rsidRDefault="00341221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341221">
        <w:tc>
          <w:tcPr>
            <w:tcW w:w="6208" w:type="dxa"/>
          </w:tcPr>
          <w:p w:rsidR="00341221" w:rsidRDefault="00F6710C">
            <w:pPr>
              <w:pStyle w:val="ListParagraph"/>
              <w:numPr>
                <w:ilvl w:val="2"/>
                <w:numId w:val="13"/>
              </w:numPr>
              <w:ind w:left="596" w:hanging="596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Сопствена возила Извођача </w:t>
            </w:r>
          </w:p>
        </w:tc>
        <w:tc>
          <w:tcPr>
            <w:tcW w:w="2014" w:type="dxa"/>
            <w:vAlign w:val="center"/>
          </w:tcPr>
          <w:p w:rsidR="00341221" w:rsidRDefault="00341221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341221" w:rsidRDefault="00341221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341221">
        <w:tc>
          <w:tcPr>
            <w:tcW w:w="6208" w:type="dxa"/>
          </w:tcPr>
          <w:p w:rsidR="00341221" w:rsidRDefault="00F6710C">
            <w:pPr>
              <w:pStyle w:val="ListParagraph"/>
              <w:numPr>
                <w:ilvl w:val="2"/>
                <w:numId w:val="13"/>
              </w:numPr>
              <w:ind w:left="596" w:hanging="596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Возила подизвођачких организација </w:t>
            </w:r>
          </w:p>
        </w:tc>
        <w:tc>
          <w:tcPr>
            <w:tcW w:w="2014" w:type="dxa"/>
            <w:vAlign w:val="center"/>
          </w:tcPr>
          <w:p w:rsidR="00341221" w:rsidRDefault="00341221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341221" w:rsidRDefault="00341221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341221">
        <w:tc>
          <w:tcPr>
            <w:tcW w:w="6208" w:type="dxa"/>
          </w:tcPr>
          <w:p w:rsidR="00341221" w:rsidRDefault="00F6710C">
            <w:pPr>
              <w:pStyle w:val="ListParagraph"/>
              <w:numPr>
                <w:ilvl w:val="2"/>
                <w:numId w:val="13"/>
              </w:numPr>
              <w:ind w:left="596" w:hanging="596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 повређених у незгодама,особа, између осталог:</w:t>
            </w:r>
          </w:p>
          <w:p w:rsidR="00341221" w:rsidRDefault="00F6710C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запослени Извођача/подизвођача</w:t>
            </w:r>
          </w:p>
          <w:p w:rsidR="00341221" w:rsidRDefault="00F6710C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lastRenderedPageBreak/>
              <w:t>трећа лица</w:t>
            </w:r>
          </w:p>
        </w:tc>
        <w:tc>
          <w:tcPr>
            <w:tcW w:w="2014" w:type="dxa"/>
            <w:vAlign w:val="center"/>
          </w:tcPr>
          <w:p w:rsidR="00341221" w:rsidRDefault="00341221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341221" w:rsidRDefault="00341221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341221">
        <w:tc>
          <w:tcPr>
            <w:tcW w:w="6208" w:type="dxa"/>
          </w:tcPr>
          <w:p w:rsidR="00341221" w:rsidRDefault="00F6710C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Километража возила, хиљада km (на локацији НИС а.д. 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>и НТЦ НИС-Нафтагас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 д.о.о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>)</w:t>
            </w:r>
            <w:r>
              <w:rPr>
                <w:rFonts w:ascii="Arial" w:hAnsi="Arial" w:cs="Arial"/>
                <w:lang w:val="sr-Cyrl-RS"/>
              </w:rPr>
              <w:t xml:space="preserve"> (само за Извођаче који пружају транспортне услуге (путнички и теретни превоз))</w:t>
            </w:r>
          </w:p>
        </w:tc>
        <w:tc>
          <w:tcPr>
            <w:tcW w:w="2014" w:type="dxa"/>
          </w:tcPr>
          <w:p w:rsidR="00341221" w:rsidRDefault="00341221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341221" w:rsidRDefault="00341221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341221">
        <w:tc>
          <w:tcPr>
            <w:tcW w:w="6208" w:type="dxa"/>
          </w:tcPr>
          <w:p w:rsidR="00341221" w:rsidRDefault="00F6710C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 пожара/почетних пожара  </w:t>
            </w:r>
          </w:p>
        </w:tc>
        <w:tc>
          <w:tcPr>
            <w:tcW w:w="2014" w:type="dxa"/>
          </w:tcPr>
          <w:p w:rsidR="00341221" w:rsidRDefault="00341221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341221" w:rsidRDefault="00341221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341221">
        <w:tc>
          <w:tcPr>
            <w:tcW w:w="6208" w:type="dxa"/>
          </w:tcPr>
          <w:p w:rsidR="00341221" w:rsidRDefault="00F6710C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 цурења/акцидентна изливања (моторно уље, гориво, хемикалије…) (случајеви)</w:t>
            </w:r>
          </w:p>
        </w:tc>
        <w:tc>
          <w:tcPr>
            <w:tcW w:w="2014" w:type="dxa"/>
          </w:tcPr>
          <w:p w:rsidR="00341221" w:rsidRDefault="00341221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341221" w:rsidRDefault="00341221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341221">
        <w:tc>
          <w:tcPr>
            <w:tcW w:w="6208" w:type="dxa"/>
          </w:tcPr>
          <w:p w:rsidR="00341221" w:rsidRDefault="00F6710C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Површина загађеног земљишта/или водене површине, Xа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(хектар) </w:t>
            </w:r>
          </w:p>
        </w:tc>
        <w:tc>
          <w:tcPr>
            <w:tcW w:w="2014" w:type="dxa"/>
          </w:tcPr>
          <w:p w:rsidR="00341221" w:rsidRDefault="00341221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341221" w:rsidRDefault="00341221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</w:tbl>
    <w:p w:rsidR="00341221" w:rsidRDefault="00F6710C">
      <w:pPr>
        <w:numPr>
          <w:ilvl w:val="0"/>
          <w:numId w:val="10"/>
        </w:numPr>
        <w:spacing w:before="120" w:after="120"/>
        <w:ind w:left="357" w:hanging="357"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>Превентивне активности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6"/>
        <w:gridCol w:w="1588"/>
      </w:tblGrid>
      <w:tr w:rsidR="00341221">
        <w:tc>
          <w:tcPr>
            <w:tcW w:w="8476" w:type="dxa"/>
          </w:tcPr>
          <w:p w:rsidR="00341221" w:rsidRDefault="00F6710C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>.1. Број надзорних посета /опсервација  у области HSE</w:t>
            </w:r>
          </w:p>
        </w:tc>
        <w:tc>
          <w:tcPr>
            <w:tcW w:w="1588" w:type="dxa"/>
            <w:vAlign w:val="center"/>
          </w:tcPr>
          <w:p w:rsidR="00341221" w:rsidRDefault="00341221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341221">
        <w:tc>
          <w:tcPr>
            <w:tcW w:w="8476" w:type="dxa"/>
          </w:tcPr>
          <w:p w:rsidR="00341221" w:rsidRDefault="00F6710C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.1.1. Број прекршаја уочених током извештајног периода, између осталог:  </w:t>
            </w:r>
          </w:p>
          <w:p w:rsidR="00341221" w:rsidRDefault="00F6710C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током провера од стране Наручиоца:   </w:t>
            </w:r>
          </w:p>
          <w:p w:rsidR="00341221" w:rsidRDefault="00F6710C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током сопствених провера:  </w:t>
            </w:r>
          </w:p>
        </w:tc>
        <w:tc>
          <w:tcPr>
            <w:tcW w:w="1588" w:type="dxa"/>
            <w:vAlign w:val="center"/>
          </w:tcPr>
          <w:p w:rsidR="00341221" w:rsidRDefault="00341221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341221">
        <w:tc>
          <w:tcPr>
            <w:tcW w:w="8476" w:type="dxa"/>
          </w:tcPr>
          <w:p w:rsidR="00341221" w:rsidRDefault="00F6710C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>.2. Број провера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у области HSE од стране надлежних државних органа  </w:t>
            </w:r>
          </w:p>
        </w:tc>
        <w:tc>
          <w:tcPr>
            <w:tcW w:w="1588" w:type="dxa"/>
            <w:vAlign w:val="center"/>
          </w:tcPr>
          <w:p w:rsidR="00341221" w:rsidRDefault="00341221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341221">
        <w:tc>
          <w:tcPr>
            <w:tcW w:w="8476" w:type="dxa"/>
          </w:tcPr>
          <w:p w:rsidR="00341221" w:rsidRDefault="00F6710C">
            <w:pPr>
              <w:spacing w:line="288" w:lineRule="auto"/>
              <w:ind w:left="596" w:hanging="596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>.2.1. Број прекршаја уочених током извештајног периода од стране надлежних државних органа</w:t>
            </w:r>
          </w:p>
        </w:tc>
        <w:tc>
          <w:tcPr>
            <w:tcW w:w="1588" w:type="dxa"/>
            <w:vAlign w:val="center"/>
          </w:tcPr>
          <w:p w:rsidR="00341221" w:rsidRDefault="00341221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341221">
        <w:tc>
          <w:tcPr>
            <w:tcW w:w="8476" w:type="dxa"/>
          </w:tcPr>
          <w:p w:rsidR="00341221" w:rsidRDefault="00F6710C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.3. Број 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>заустављања небезбедних активности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   </w:t>
            </w:r>
          </w:p>
        </w:tc>
        <w:tc>
          <w:tcPr>
            <w:tcW w:w="1588" w:type="dxa"/>
            <w:vAlign w:val="center"/>
          </w:tcPr>
          <w:p w:rsidR="00341221" w:rsidRDefault="00341221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341221">
        <w:tc>
          <w:tcPr>
            <w:tcW w:w="8476" w:type="dxa"/>
          </w:tcPr>
          <w:p w:rsidR="00341221" w:rsidRDefault="00F6710C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.4. Број у организацији запослених у служби HSE </w:t>
            </w:r>
          </w:p>
        </w:tc>
        <w:tc>
          <w:tcPr>
            <w:tcW w:w="1588" w:type="dxa"/>
            <w:vAlign w:val="center"/>
          </w:tcPr>
          <w:p w:rsidR="00341221" w:rsidRDefault="00341221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341221">
        <w:tc>
          <w:tcPr>
            <w:tcW w:w="8476" w:type="dxa"/>
          </w:tcPr>
          <w:p w:rsidR="00341221" w:rsidRDefault="00F6710C">
            <w:pPr>
              <w:spacing w:line="288" w:lineRule="auto"/>
              <w:ind w:left="454" w:hanging="454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.5. Број запослених у служби HSE на објекту на којем се изводе радови током извештајног периода </w:t>
            </w:r>
          </w:p>
        </w:tc>
        <w:tc>
          <w:tcPr>
            <w:tcW w:w="1588" w:type="dxa"/>
            <w:vAlign w:val="center"/>
          </w:tcPr>
          <w:p w:rsidR="00341221" w:rsidRDefault="00341221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341221">
        <w:tc>
          <w:tcPr>
            <w:tcW w:w="8476" w:type="dxa"/>
          </w:tcPr>
          <w:p w:rsidR="00341221" w:rsidRDefault="00F6710C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>.6. Број провера стања HSE које спроводи Извођач</w:t>
            </w:r>
          </w:p>
        </w:tc>
        <w:tc>
          <w:tcPr>
            <w:tcW w:w="1588" w:type="dxa"/>
            <w:vAlign w:val="center"/>
          </w:tcPr>
          <w:p w:rsidR="00341221" w:rsidRDefault="00341221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</w:tbl>
    <w:p w:rsidR="00341221" w:rsidRDefault="00F6710C">
      <w:pPr>
        <w:numPr>
          <w:ilvl w:val="0"/>
          <w:numId w:val="10"/>
        </w:numPr>
        <w:spacing w:before="120" w:after="120"/>
        <w:ind w:left="357" w:hanging="357"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>Коментари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4"/>
      </w:tblGrid>
      <w:tr w:rsidR="00341221">
        <w:tc>
          <w:tcPr>
            <w:tcW w:w="10064" w:type="dxa"/>
          </w:tcPr>
          <w:p w:rsidR="00341221" w:rsidRDefault="00F6710C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Главни узроци обуставе рада (ако их има):   </w:t>
            </w:r>
          </w:p>
        </w:tc>
      </w:tr>
      <w:tr w:rsidR="00341221">
        <w:tc>
          <w:tcPr>
            <w:tcW w:w="10064" w:type="dxa"/>
          </w:tcPr>
          <w:p w:rsidR="00341221" w:rsidRDefault="00341221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341221">
        <w:tc>
          <w:tcPr>
            <w:tcW w:w="10064" w:type="dxa"/>
          </w:tcPr>
          <w:p w:rsidR="00341221" w:rsidRDefault="00341221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341221">
        <w:tc>
          <w:tcPr>
            <w:tcW w:w="10064" w:type="dxa"/>
          </w:tcPr>
          <w:p w:rsidR="00341221" w:rsidRDefault="00F6710C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Остали коментари:</w:t>
            </w:r>
          </w:p>
        </w:tc>
      </w:tr>
      <w:tr w:rsidR="00341221">
        <w:tc>
          <w:tcPr>
            <w:tcW w:w="10064" w:type="dxa"/>
          </w:tcPr>
          <w:p w:rsidR="00341221" w:rsidRDefault="00341221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341221">
        <w:tc>
          <w:tcPr>
            <w:tcW w:w="10064" w:type="dxa"/>
          </w:tcPr>
          <w:p w:rsidR="00341221" w:rsidRDefault="00341221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</w:tbl>
    <w:p w:rsidR="00341221" w:rsidRDefault="00F6710C">
      <w:pPr>
        <w:tabs>
          <w:tab w:val="left" w:pos="360"/>
          <w:tab w:val="left" w:pos="1080"/>
        </w:tabs>
        <w:spacing w:before="120" w:after="120"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Latn-RS"/>
        </w:rPr>
        <w:t>Напомена</w:t>
      </w:r>
      <w:r>
        <w:rPr>
          <w:rFonts w:ascii="Arial" w:hAnsi="Arial" w:cs="Arial"/>
          <w:sz w:val="22"/>
          <w:szCs w:val="22"/>
          <w:lang w:val="sr-Latn-RS"/>
        </w:rPr>
        <w:t xml:space="preserve">: у </w:t>
      </w:r>
      <w:r>
        <w:rPr>
          <w:rFonts w:ascii="Arial" w:hAnsi="Arial" w:cs="Arial"/>
          <w:sz w:val="22"/>
          <w:szCs w:val="22"/>
          <w:lang w:val="sr-Latn-RS"/>
        </w:rPr>
        <w:t xml:space="preserve">информацији се наводе индикатори како за Извођача, тако и за подизвођачке организације (индивидуалне предузимаче) које су ангажоване са његове стране  за пружање услуга Наручиоцу.   </w:t>
      </w:r>
    </w:p>
    <w:p w:rsidR="00341221" w:rsidRDefault="00F6710C">
      <w:pPr>
        <w:tabs>
          <w:tab w:val="left" w:pos="360"/>
          <w:tab w:val="left" w:pos="1080"/>
        </w:tabs>
        <w:spacing w:before="120" w:after="120"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>Датум попуњавања: «___» ____________ 20 ___ г.</w:t>
      </w:r>
    </w:p>
    <w:p w:rsidR="00341221" w:rsidRDefault="00F6710C">
      <w:pPr>
        <w:tabs>
          <w:tab w:val="left" w:pos="360"/>
          <w:tab w:val="left" w:pos="1080"/>
        </w:tabs>
        <w:spacing w:before="120" w:after="120"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>Руководилац извођачке орга</w:t>
      </w:r>
      <w:r>
        <w:rPr>
          <w:rFonts w:ascii="Arial" w:hAnsi="Arial" w:cs="Arial"/>
          <w:sz w:val="22"/>
          <w:szCs w:val="22"/>
          <w:lang w:val="sr-Latn-RS"/>
        </w:rPr>
        <w:t>низације:</w:t>
      </w:r>
    </w:p>
    <w:p w:rsidR="00341221" w:rsidRDefault="00341221">
      <w:pPr>
        <w:ind w:left="5529"/>
        <w:jc w:val="both"/>
        <w:rPr>
          <w:rFonts w:ascii="Arial" w:hAnsi="Arial" w:cs="Arial"/>
          <w:lang w:val="sr-Latn-RS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5"/>
        <w:gridCol w:w="3398"/>
        <w:gridCol w:w="2683"/>
      </w:tblGrid>
      <w:tr w:rsidR="00341221">
        <w:trPr>
          <w:trHeight w:val="570"/>
        </w:trPr>
        <w:tc>
          <w:tcPr>
            <w:tcW w:w="3275" w:type="dxa"/>
            <w:shd w:val="clear" w:color="auto" w:fill="auto"/>
          </w:tcPr>
          <w:p w:rsidR="00341221" w:rsidRDefault="00F6710C">
            <w:pPr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_________________________</w:t>
            </w:r>
          </w:p>
          <w:p w:rsidR="00341221" w:rsidRDefault="00F6710C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>
              <w:rPr>
                <w:rFonts w:ascii="Arial" w:hAnsi="Arial" w:cs="Arial"/>
                <w:sz w:val="16"/>
                <w:szCs w:val="16"/>
                <w:lang w:val="sr-Latn-RS"/>
              </w:rPr>
              <w:t>(позиција)</w:t>
            </w:r>
          </w:p>
        </w:tc>
        <w:tc>
          <w:tcPr>
            <w:tcW w:w="3398" w:type="dxa"/>
            <w:shd w:val="clear" w:color="auto" w:fill="auto"/>
          </w:tcPr>
          <w:p w:rsidR="00341221" w:rsidRDefault="00F6710C">
            <w:pPr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__________________________</w:t>
            </w:r>
          </w:p>
          <w:p w:rsidR="00341221" w:rsidRDefault="00F6710C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>
              <w:rPr>
                <w:rFonts w:ascii="Arial" w:hAnsi="Arial" w:cs="Arial"/>
                <w:sz w:val="16"/>
                <w:szCs w:val="16"/>
                <w:lang w:val="sr-Latn-RS"/>
              </w:rPr>
              <w:t>(потпис)</w:t>
            </w:r>
          </w:p>
        </w:tc>
        <w:tc>
          <w:tcPr>
            <w:tcW w:w="2683" w:type="dxa"/>
            <w:shd w:val="clear" w:color="auto" w:fill="auto"/>
          </w:tcPr>
          <w:p w:rsidR="00341221" w:rsidRDefault="00F6710C">
            <w:pPr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____________________</w:t>
            </w:r>
          </w:p>
          <w:p w:rsidR="00341221" w:rsidRDefault="00F6710C">
            <w:pPr>
              <w:rPr>
                <w:rFonts w:ascii="Arial" w:hAnsi="Arial" w:cs="Arial"/>
                <w:sz w:val="16"/>
                <w:szCs w:val="16"/>
                <w:lang w:val="sr-Latn-RS"/>
              </w:rPr>
            </w:pPr>
            <w:r>
              <w:rPr>
                <w:rFonts w:ascii="Arial" w:hAnsi="Arial" w:cs="Arial"/>
                <w:sz w:val="16"/>
                <w:szCs w:val="16"/>
                <w:lang w:val="sr-Latn-RS"/>
              </w:rPr>
              <w:t xml:space="preserve">                   (Име и презиме</w:t>
            </w:r>
          </w:p>
        </w:tc>
      </w:tr>
      <w:permEnd w:id="501291436"/>
    </w:tbl>
    <w:p w:rsidR="00341221" w:rsidRDefault="00341221">
      <w:pPr>
        <w:spacing w:after="160" w:line="259" w:lineRule="auto"/>
        <w:rPr>
          <w:rFonts w:ascii="Arial" w:hAnsi="Arial" w:cs="Arial"/>
          <w:lang w:val="sr-Latn-RS"/>
        </w:rPr>
      </w:pPr>
    </w:p>
    <w:p w:rsidR="00341221" w:rsidRDefault="00341221">
      <w:pPr>
        <w:spacing w:after="160" w:line="259" w:lineRule="auto"/>
        <w:rPr>
          <w:rFonts w:ascii="Arial" w:hAnsi="Arial" w:cs="Arial"/>
          <w:lang w:val="sr-Latn-RS"/>
        </w:rPr>
      </w:pPr>
    </w:p>
    <w:sectPr w:rsidR="00341221">
      <w:footerReference w:type="default" r:id="rId12"/>
      <w:headerReference w:type="first" r:id="rId13"/>
      <w:footerReference w:type="first" r:id="rId14"/>
      <w:type w:val="continuous"/>
      <w:pgSz w:w="11906" w:h="16838"/>
      <w:pgMar w:top="141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1221" w:rsidRDefault="00F6710C">
      <w:r>
        <w:separator/>
      </w:r>
    </w:p>
  </w:endnote>
  <w:endnote w:type="continuationSeparator" w:id="0">
    <w:p w:rsidR="00341221" w:rsidRDefault="00F67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1221" w:rsidRDefault="00F6710C">
    <w:pPr>
      <w:pStyle w:val="Footer"/>
      <w:spacing w:before="120" w:after="120"/>
      <w:rPr>
        <w:rFonts w:ascii="Arial" w:hAnsi="Arial" w:cs="Arial"/>
      </w:rPr>
    </w:pPr>
    <w:r>
      <w:rPr>
        <w:rFonts w:ascii="Arial" w:hAnsi="Arial" w:cs="Arial"/>
        <w:lang w:val="sr-Cyrl-RS"/>
      </w:rPr>
      <w:t>ТФУ.НТЦ.61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alias w:val=""/>
        <w:tag w:val=""/>
        <w:id w:val="-680194104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2</w:t>
        </w:r>
        <w:r>
          <w:rPr>
            <w:rFonts w:ascii="Arial" w:hAnsi="Arial" w:cs="Arial"/>
          </w:rPr>
          <w:fldChar w:fldCharType="end"/>
        </w:r>
      </w:sdtContent>
    </w:sdt>
  </w:p>
  <w:p w:rsidR="00341221" w:rsidRDefault="003412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1221" w:rsidRDefault="00F6710C">
    <w:pPr>
      <w:pStyle w:val="Footer"/>
      <w:spacing w:before="120" w:after="120"/>
      <w:rPr>
        <w:rFonts w:ascii="Arial" w:hAnsi="Arial" w:cs="Arial"/>
      </w:rPr>
    </w:pPr>
    <w:r>
      <w:rPr>
        <w:rFonts w:ascii="Arial" w:hAnsi="Arial" w:cs="Arial"/>
        <w:lang w:val="sr-Cyrl-RS"/>
      </w:rPr>
      <w:t>ТФУ.НТЦ.61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alias w:val=""/>
        <w:tag w:val=""/>
        <w:id w:val="-1739552277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1</w:t>
        </w:r>
        <w:r>
          <w:rPr>
            <w:rFonts w:ascii="Arial" w:hAnsi="Arial" w:cs="Arial"/>
          </w:rPr>
          <w:fldChar w:fldCharType="end"/>
        </w:r>
      </w:sdtContent>
    </w:sdt>
  </w:p>
  <w:p w:rsidR="00341221" w:rsidRDefault="00341221">
    <w:pPr>
      <w:pStyle w:val="Footer"/>
    </w:pPr>
  </w:p>
  <w:p w:rsidR="00341221" w:rsidRDefault="003412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1221" w:rsidRDefault="00F6710C">
      <w:r>
        <w:separator/>
      </w:r>
    </w:p>
  </w:footnote>
  <w:footnote w:type="continuationSeparator" w:id="0">
    <w:p w:rsidR="00341221" w:rsidRDefault="00F67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7006"/>
      <w:gridCol w:w="2066"/>
    </w:tblGrid>
    <w:tr w:rsidR="00341221">
      <w:trPr>
        <w:trHeight w:val="997"/>
      </w:trPr>
      <w:tc>
        <w:tcPr>
          <w:tcW w:w="7680" w:type="dxa"/>
          <w:shd w:val="clear" w:color="auto" w:fill="auto"/>
        </w:tcPr>
        <w:p w:rsidR="00341221" w:rsidRDefault="00F6710C">
          <w:r>
            <w:rPr>
              <w:noProof/>
            </w:rPr>
            <mc:AlternateContent>
              <mc:Choice Requires="wpg">
                <w:drawing>
                  <wp:inline distT="0" distB="0" distL="0" distR="0">
                    <wp:extent cx="1408430" cy="560705"/>
                    <wp:effectExtent l="0" t="0" r="1270" b="0"/>
                    <wp:docPr id="1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408430" cy="56070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inline>
                </w:drawing>
              </mc:Choice>
              <mc:Fallback xmlns:a="http://schemas.openxmlformats.org/drawingml/2006/main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width:110.90pt;height:44.15pt;mso-wrap-distance-left:0.00pt;mso-wrap-distance-top:0.00pt;mso-wrap-distance-right:0.00pt;mso-wrap-distance-bottom:0.00pt;z-index:1;" stroked="false">
                    <v:imagedata r:id="rId2" o:title=""/>
                    <o:lock v:ext="edit" rotation="t"/>
                  </v:shape>
                </w:pict>
              </mc:Fallback>
            </mc:AlternateContent>
          </w:r>
        </w:p>
        <w:p w:rsidR="00341221" w:rsidRDefault="00341221">
          <w:pPr>
            <w:spacing w:before="120" w:after="120" w:line="276" w:lineRule="auto"/>
            <w:rPr>
              <w:rFonts w:ascii="Arial" w:eastAsia="Calibri" w:hAnsi="Arial" w:cs="Arial"/>
              <w:sz w:val="16"/>
              <w:szCs w:val="16"/>
              <w:lang w:val="ru-RU"/>
            </w:rPr>
          </w:pPr>
        </w:p>
      </w:tc>
      <w:tc>
        <w:tcPr>
          <w:tcW w:w="2243" w:type="dxa"/>
          <w:shd w:val="clear" w:color="auto" w:fill="auto"/>
          <w:vAlign w:val="center"/>
        </w:tcPr>
        <w:p w:rsidR="00341221" w:rsidRDefault="00F6710C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Cs w:val="16"/>
              <w:lang w:val="ru-RU"/>
            </w:rPr>
          </w:pPr>
          <w:r>
            <w:rPr>
              <w:rFonts w:ascii="Arial" w:eastAsia="Calibri" w:hAnsi="Arial" w:cs="Arial"/>
              <w:i/>
              <w:szCs w:val="16"/>
              <w:lang w:val="ru-RU"/>
            </w:rPr>
            <w:t>Типска форма</w:t>
          </w:r>
        </w:p>
      </w:tc>
    </w:tr>
  </w:tbl>
  <w:p w:rsidR="00341221" w:rsidRDefault="003412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82B1B"/>
    <w:multiLevelType w:val="multilevel"/>
    <w:tmpl w:val="6A96928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041C26"/>
    <w:multiLevelType w:val="multilevel"/>
    <w:tmpl w:val="BD4CB79E"/>
    <w:lvl w:ilvl="0">
      <w:start w:val="1"/>
      <w:numFmt w:val="bullet"/>
      <w:pStyle w:val="Level1"/>
      <w:lvlText w:val=""/>
      <w:lvlJc w:val="left"/>
      <w:pPr>
        <w:tabs>
          <w:tab w:val="num" w:pos="964"/>
        </w:tabs>
        <w:ind w:left="964" w:hanging="964"/>
      </w:pPr>
      <w:rPr>
        <w:rFonts w:ascii="Monotype Sorts" w:hAnsi="Monotype Sorts" w:hint="default"/>
        <w:sz w:val="18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2" w15:restartNumberingAfterBreak="0">
    <w:nsid w:val="12E63B1C"/>
    <w:multiLevelType w:val="multilevel"/>
    <w:tmpl w:val="DD9EAF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4917D4"/>
    <w:multiLevelType w:val="multilevel"/>
    <w:tmpl w:val="2C32E1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2.1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  <w:lang w:val="sr-Cyrl-RS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4" w15:restartNumberingAfterBreak="0">
    <w:nsid w:val="18843671"/>
    <w:multiLevelType w:val="multilevel"/>
    <w:tmpl w:val="ECDEAFCE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b w:val="0"/>
      </w:rPr>
    </w:lvl>
  </w:abstractNum>
  <w:abstractNum w:abstractNumId="5" w15:restartNumberingAfterBreak="0">
    <w:nsid w:val="23407D7D"/>
    <w:multiLevelType w:val="multilevel"/>
    <w:tmpl w:val="0C0EC33C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378671C"/>
    <w:multiLevelType w:val="multilevel"/>
    <w:tmpl w:val="66543FB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B077C1"/>
    <w:multiLevelType w:val="multilevel"/>
    <w:tmpl w:val="A0A081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CA60716"/>
    <w:multiLevelType w:val="multilevel"/>
    <w:tmpl w:val="15B87F12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96" w:hanging="2160"/>
      </w:pPr>
      <w:rPr>
        <w:rFonts w:hint="default"/>
      </w:rPr>
    </w:lvl>
  </w:abstractNum>
  <w:abstractNum w:abstractNumId="9" w15:restartNumberingAfterBreak="0">
    <w:nsid w:val="37A16808"/>
    <w:multiLevelType w:val="multilevel"/>
    <w:tmpl w:val="7E388C18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b w:val="0"/>
      </w:rPr>
    </w:lvl>
  </w:abstractNum>
  <w:abstractNum w:abstractNumId="10" w15:restartNumberingAfterBreak="0">
    <w:nsid w:val="37E5022B"/>
    <w:multiLevelType w:val="multilevel"/>
    <w:tmpl w:val="F27047FC"/>
    <w:lvl w:ilvl="0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422367C0"/>
    <w:multiLevelType w:val="multilevel"/>
    <w:tmpl w:val="FFE45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1617A0"/>
    <w:multiLevelType w:val="multilevel"/>
    <w:tmpl w:val="D700B344"/>
    <w:lvl w:ilvl="0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41B4ACA"/>
    <w:multiLevelType w:val="multilevel"/>
    <w:tmpl w:val="D834D6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926E2C"/>
    <w:multiLevelType w:val="multilevel"/>
    <w:tmpl w:val="34B0B590"/>
    <w:lvl w:ilvl="0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5" w15:restartNumberingAfterBreak="0">
    <w:nsid w:val="5D351483"/>
    <w:multiLevelType w:val="multilevel"/>
    <w:tmpl w:val="F01E30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136089"/>
    <w:multiLevelType w:val="multilevel"/>
    <w:tmpl w:val="A6D0FB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36338E"/>
    <w:multiLevelType w:val="multilevel"/>
    <w:tmpl w:val="1060AAA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D3A89"/>
    <w:multiLevelType w:val="multilevel"/>
    <w:tmpl w:val="7AFED1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744651"/>
    <w:multiLevelType w:val="multilevel"/>
    <w:tmpl w:val="2ADE15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432" w:hanging="432"/>
      </w:pPr>
      <w:rPr>
        <w:rFonts w:ascii="Symbol" w:hAnsi="Symbol" w:hint="default"/>
        <w:b w:val="0"/>
        <w:color w:val="000000" w:themeColor="text1"/>
        <w:lang w:val="sr-Cyrl-RS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0" w15:restartNumberingAfterBreak="0">
    <w:nsid w:val="6E521A16"/>
    <w:multiLevelType w:val="multilevel"/>
    <w:tmpl w:val="D4820F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A31749"/>
    <w:multiLevelType w:val="multilevel"/>
    <w:tmpl w:val="CBD2AE80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740E06B3"/>
    <w:multiLevelType w:val="multilevel"/>
    <w:tmpl w:val="D6DA03FC"/>
    <w:lvl w:ilvl="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75616772"/>
    <w:multiLevelType w:val="multilevel"/>
    <w:tmpl w:val="3E70E1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B1825"/>
    <w:multiLevelType w:val="multilevel"/>
    <w:tmpl w:val="34FC30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5" w15:restartNumberingAfterBreak="0">
    <w:nsid w:val="76170F6C"/>
    <w:multiLevelType w:val="multilevel"/>
    <w:tmpl w:val="BCEC46C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247C50"/>
    <w:multiLevelType w:val="multilevel"/>
    <w:tmpl w:val="E57419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7" w15:restartNumberingAfterBreak="0">
    <w:nsid w:val="772A600B"/>
    <w:multiLevelType w:val="multilevel"/>
    <w:tmpl w:val="3D0AF7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174B0D"/>
    <w:multiLevelType w:val="multilevel"/>
    <w:tmpl w:val="8160A122"/>
    <w:styleLink w:val="Style1"/>
    <w:lvl w:ilvl="0">
      <w:start w:val="4"/>
      <w:numFmt w:val="decimal"/>
      <w:pStyle w:val="Style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9" w15:restartNumberingAfterBreak="0">
    <w:nsid w:val="7DBB4375"/>
    <w:multiLevelType w:val="multilevel"/>
    <w:tmpl w:val="2AF2D4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A84F2C"/>
    <w:multiLevelType w:val="multilevel"/>
    <w:tmpl w:val="F22883E0"/>
    <w:lvl w:ilvl="0">
      <w:start w:val="2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9"/>
  </w:num>
  <w:num w:numId="2">
    <w:abstractNumId w:val="3"/>
  </w:num>
  <w:num w:numId="3">
    <w:abstractNumId w:val="1"/>
  </w:num>
  <w:num w:numId="4">
    <w:abstractNumId w:val="0"/>
  </w:num>
  <w:num w:numId="5">
    <w:abstractNumId w:val="10"/>
  </w:num>
  <w:num w:numId="6">
    <w:abstractNumId w:val="6"/>
  </w:num>
  <w:num w:numId="7">
    <w:abstractNumId w:val="26"/>
  </w:num>
  <w:num w:numId="8">
    <w:abstractNumId w:val="13"/>
  </w:num>
  <w:num w:numId="9">
    <w:abstractNumId w:val="15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25"/>
  </w:num>
  <w:num w:numId="13">
    <w:abstractNumId w:val="8"/>
  </w:num>
  <w:num w:numId="14">
    <w:abstractNumId w:val="12"/>
  </w:num>
  <w:num w:numId="15">
    <w:abstractNumId w:val="23"/>
  </w:num>
  <w:num w:numId="16">
    <w:abstractNumId w:val="24"/>
  </w:num>
  <w:num w:numId="17">
    <w:abstractNumId w:val="14"/>
  </w:num>
  <w:num w:numId="18">
    <w:abstractNumId w:val="18"/>
  </w:num>
  <w:num w:numId="19">
    <w:abstractNumId w:val="9"/>
  </w:num>
  <w:num w:numId="20">
    <w:abstractNumId w:val="29"/>
  </w:num>
  <w:num w:numId="21">
    <w:abstractNumId w:val="27"/>
  </w:num>
  <w:num w:numId="22">
    <w:abstractNumId w:val="21"/>
  </w:num>
  <w:num w:numId="23">
    <w:abstractNumId w:val="30"/>
  </w:num>
  <w:num w:numId="24">
    <w:abstractNumId w:val="28"/>
  </w:num>
  <w:num w:numId="25">
    <w:abstractNumId w:val="5"/>
  </w:num>
  <w:num w:numId="26">
    <w:abstractNumId w:val="22"/>
  </w:num>
  <w:num w:numId="27">
    <w:abstractNumId w:val="16"/>
  </w:num>
  <w:num w:numId="28">
    <w:abstractNumId w:val="20"/>
  </w:num>
  <w:num w:numId="29">
    <w:abstractNumId w:val="4"/>
  </w:num>
  <w:num w:numId="30">
    <w:abstractNumId w:val="7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cumentProtection w:edit="comments" w:enforcement="1" w:cryptProviderType="rsaAES" w:cryptAlgorithmClass="hash" w:cryptAlgorithmType="typeAny" w:cryptAlgorithmSid="14" w:cryptSpinCount="100000" w:hash="1Q4yoBXE/21H+kx3neWFbEVmZvgo7PsD9hmsJkAJ+I+we8a3Sllq6Aj7KaBjEK4VrVcd0I42EDP0fcqk1UxbDA==" w:salt="AOp1OqertYs+l9PtnAACd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221"/>
    <w:rsid w:val="00341221"/>
    <w:rsid w:val="00F67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F1FF4C5-6332-4C17-A3A8-1E41642F7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23"/>
      </w:numPr>
      <w:jc w:val="center"/>
      <w:outlineLvl w:val="0"/>
    </w:pPr>
    <w:rPr>
      <w:rFonts w:ascii="Tms Rmn" w:hAnsi="Tms Rm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23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23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23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numPr>
        <w:ilvl w:val="4"/>
        <w:numId w:val="2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23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2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2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2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NoSpacing">
    <w:name w:val="No Spacing"/>
    <w:basedOn w:val="Normal"/>
    <w:uiPriority w:val="1"/>
    <w:qFormat/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BlockText">
    <w:name w:val="Block Text"/>
    <w:basedOn w:val="Normal"/>
    <w:pPr>
      <w:ind w:left="1440" w:right="1440"/>
    </w:pPr>
    <w:rPr>
      <w:sz w:val="26"/>
      <w:lang w:val="en-US"/>
    </w:rPr>
  </w:style>
  <w:style w:type="paragraph" w:customStyle="1" w:styleId="TextCroatia">
    <w:name w:val="Text_Croatia"/>
    <w:basedOn w:val="Normal"/>
    <w:qFormat/>
    <w:pPr>
      <w:widowControl w:val="0"/>
      <w:spacing w:before="240"/>
      <w:jc w:val="both"/>
    </w:pPr>
    <w:rPr>
      <w:rFonts w:ascii="Arial" w:hAnsi="Arial"/>
      <w:lang w:val="hr-HR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customStyle="1" w:styleId="Level1">
    <w:name w:val="Level 1"/>
    <w:basedOn w:val="Normal"/>
    <w:link w:val="Level1Char"/>
    <w:pPr>
      <w:numPr>
        <w:numId w:val="3"/>
      </w:numPr>
      <w:spacing w:before="120" w:line="280" w:lineRule="atLeast"/>
    </w:pPr>
    <w:rPr>
      <w:rFonts w:ascii="Arial" w:hAnsi="Arial"/>
      <w:sz w:val="22"/>
      <w:lang w:val="en-GB"/>
    </w:rPr>
  </w:style>
  <w:style w:type="character" w:customStyle="1" w:styleId="Level1Char">
    <w:name w:val="Level 1 Char"/>
    <w:link w:val="Level1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0"/>
      <w:szCs w:val="20"/>
      <w:lang w:val="en-AU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  <w:lang w:val="en-AU"/>
    </w:rPr>
  </w:style>
  <w:style w:type="paragraph" w:customStyle="1" w:styleId="clan">
    <w:name w:val="clan"/>
    <w:basedOn w:val="Normal"/>
    <w:pPr>
      <w:spacing w:before="240" w:after="120"/>
      <w:jc w:val="center"/>
    </w:pPr>
    <w:rPr>
      <w:rFonts w:ascii="Arial" w:hAnsi="Arial" w:cs="Arial"/>
      <w:b/>
      <w:bCs/>
      <w:sz w:val="24"/>
      <w:szCs w:val="24"/>
      <w:lang w:val="sr-Latn-RS" w:eastAsia="sr-Latn-RS"/>
    </w:rPr>
  </w:style>
  <w:style w:type="paragraph" w:customStyle="1" w:styleId="Normal1">
    <w:name w:val="Normal1"/>
    <w:basedOn w:val="Normal"/>
    <w:pPr>
      <w:spacing w:after="150"/>
    </w:pPr>
    <w:rPr>
      <w:rFonts w:ascii="Arial" w:hAnsi="Arial" w:cs="Arial"/>
      <w:sz w:val="22"/>
      <w:szCs w:val="22"/>
      <w:lang w:val="sr-Latn-RS" w:eastAsia="sr-Latn-RS"/>
    </w:rPr>
  </w:style>
  <w:style w:type="character" w:customStyle="1" w:styleId="a">
    <w:name w:val="Основной текст_"/>
    <w:basedOn w:val="DefaultParagraphFont"/>
    <w:link w:val="1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1">
    <w:name w:val="Основной текст1"/>
    <w:basedOn w:val="Normal"/>
    <w:link w:val="a"/>
    <w:pPr>
      <w:widowControl w:val="0"/>
      <w:shd w:val="clear" w:color="auto" w:fill="FFFFFF"/>
      <w:spacing w:line="264" w:lineRule="auto"/>
      <w:ind w:firstLine="400"/>
    </w:pPr>
    <w:rPr>
      <w:rFonts w:ascii="Arial" w:eastAsia="Arial" w:hAnsi="Arial" w:cs="Arial"/>
      <w:lang w:val="sr-Latn-RS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Pr>
      <w:rFonts w:ascii="Tms Rmn" w:eastAsia="Times New Roman" w:hAnsi="Tms Rmn" w:cs="Times New Roman"/>
      <w:b/>
      <w:bCs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rPr>
      <w:rFonts w:ascii="Arial" w:eastAsia="Times New Roman" w:hAnsi="Arial" w:cs="Arial"/>
      <w:b/>
      <w:bCs/>
      <w:i/>
      <w:iCs/>
      <w:sz w:val="28"/>
      <w:szCs w:val="28"/>
      <w:lang w:val="en-AU"/>
    </w:rPr>
  </w:style>
  <w:style w:type="character" w:customStyle="1" w:styleId="Heading3Char">
    <w:name w:val="Heading 3 Char"/>
    <w:basedOn w:val="DefaultParagraphFont"/>
    <w:link w:val="Heading3"/>
    <w:rPr>
      <w:rFonts w:ascii="Arial" w:eastAsia="Times New Roman" w:hAnsi="Arial" w:cs="Arial"/>
      <w:b/>
      <w:bCs/>
      <w:sz w:val="26"/>
      <w:szCs w:val="26"/>
      <w:lang w:val="en-AU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Times New Roman" w:hAnsi="Times New Roman" w:cs="Times New Roman"/>
      <w:b/>
      <w:bCs/>
      <w:sz w:val="28"/>
      <w:szCs w:val="28"/>
      <w:lang w:val="en-AU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Times New Roman" w:hAnsi="Times New Roman" w:cs="Times New Roman"/>
      <w:b/>
      <w:bCs/>
      <w:i/>
      <w:iCs/>
      <w:sz w:val="26"/>
      <w:szCs w:val="26"/>
      <w:lang w:val="en-AU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Times New Roman" w:hAnsi="Times New Roman" w:cs="Times New Roman"/>
      <w:b/>
      <w:bCs/>
      <w:lang w:val="en-AU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Times New Roman" w:hAnsi="Times New Roman" w:cs="Times New Roman"/>
      <w:sz w:val="24"/>
      <w:szCs w:val="24"/>
      <w:lang w:val="en-AU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Times New Roman" w:hAnsi="Times New Roman" w:cs="Times New Roman"/>
      <w:i/>
      <w:iCs/>
      <w:sz w:val="24"/>
      <w:szCs w:val="24"/>
      <w:lang w:val="en-AU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 w:cs="Arial"/>
      <w:lang w:val="en-AU"/>
    </w:rPr>
  </w:style>
  <w:style w:type="numbering" w:customStyle="1" w:styleId="Style1">
    <w:name w:val="Style1"/>
    <w:uiPriority w:val="99"/>
    <w:pPr>
      <w:numPr>
        <w:numId w:val="24"/>
      </w:numPr>
    </w:p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2011-10-168634</_dlc_DocId>
    <_dlc_DocIdUrl xmlns="b3ef1202-6da4-439b-bd9c-0f518e8f8abc">
      <Url>http://nisdms.nis.local/_layouts/DocIdRedir.aspx?ID=2011-10-168634</Url>
      <Description>2011-10-168634</Description>
    </_dlc_DocIdUrl>
    <BarCode xmlns="b3ef1202-6da4-439b-bd9c-0f518e8f8abc">30211201140427191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>NM_049000/ND-od/000031/2022-10</InternalID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280AA-337D-4601-92D5-2831650EDEA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3A1FAF8-F8F6-4EED-B3BC-760F16BB8B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5E120A-FC88-4453-B2B9-8C72431E3635}">
  <ds:schemaRefs>
    <ds:schemaRef ds:uri="http://purl.org/dc/terms/"/>
    <ds:schemaRef ds:uri="http://schemas.openxmlformats.org/package/2006/metadata/core-properties"/>
    <ds:schemaRef ds:uri="http://schemas.microsoft.com/office/infopath/2007/PartnerControls"/>
    <ds:schemaRef ds:uri="b3ef1202-6da4-439b-bd9c-0f518e8f8abc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6262E3C-E7E8-4D95-82DB-F48B399C09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www.w3.org/2001/XMLSchema-instance"/>
  </ds:schemaRefs>
</ds:datastoreItem>
</file>

<file path=customXml/itemProps5.xml><?xml version="1.0" encoding="utf-8"?>
<ds:datastoreItem xmlns:ds="http://schemas.openxmlformats.org/officeDocument/2006/customXml" ds:itemID="{4B0D8E2C-0042-4B92-A9AC-D0FA13415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2494</Characters>
  <Application>Microsoft Office Word</Application>
  <DocSecurity>8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2_HSE Sporazuma</vt:lpstr>
    </vt:vector>
  </TitlesOfParts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2_HSE Sporazuma</dc:title>
  <dc:subject/>
  <dc:creator>Slavko D. Babic</dc:creator>
  <cp:keywords>Klasifikacija: За интерну употребу/Restricted</cp:keywords>
  <dc:description/>
  <cp:lastModifiedBy>Vesna Vuletic</cp:lastModifiedBy>
  <cp:revision>2</cp:revision>
  <dcterms:created xsi:type="dcterms:W3CDTF">2026-07-13T08:19:00Z</dcterms:created>
  <dcterms:modified xsi:type="dcterms:W3CDTF">2026-07-13T08:19:00Z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1eca7a52-81c2-45f1-927d-348690375595</vt:lpwstr>
  </property>
  <property fmtid="{D5CDD505-2E9C-101B-9397-08002B2CF9AE}" pid="3" name="DocumentType">
    <vt:lpwstr>Prilog Nalogodavnog dokumenta</vt:lpwstr>
  </property>
  <property fmtid="{D5CDD505-2E9C-101B-9397-08002B2CF9AE}" pid="4" name="ScanDocumentType">
    <vt:lpwstr>Prilog</vt:lpwstr>
  </property>
  <property fmtid="{D5CDD505-2E9C-101B-9397-08002B2CF9AE}" pid="5" name="ContentTypeId">
    <vt:lpwstr>0x0101005F25A6153FC34E53BEDA562282F7BE2A00E707DE6AE5AAD94EA923D273D7FA21DE</vt:lpwstr>
  </property>
  <property fmtid="{D5CDD505-2E9C-101B-9397-08002B2CF9AE}" pid="6" name="BarCode">
    <vt:lpwstr>30211201140427191</vt:lpwstr>
  </property>
  <property fmtid="{D5CDD505-2E9C-101B-9397-08002B2CF9AE}" pid="7" name="_dlc_DocIdItemGuid">
    <vt:lpwstr>4c42b9d7-1568-4012-98e5-80e76b826387</vt:lpwstr>
  </property>
  <property fmtid="{D5CDD505-2E9C-101B-9397-08002B2CF9AE}" pid="8" name="Klasifikacija">
    <vt:lpwstr>Za-internu-upotrebu-Restricted</vt:lpwstr>
  </property>
</Properties>
</file>